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F" w:rsidRPr="00A063A0" w:rsidRDefault="000D6B04" w:rsidP="00BA3D4F">
      <w:pPr>
        <w:jc w:val="center"/>
        <w:rPr>
          <w:b/>
          <w:sz w:val="28"/>
          <w:szCs w:val="32"/>
        </w:rPr>
      </w:pPr>
      <w:r w:rsidRPr="00A063A0">
        <w:rPr>
          <w:b/>
          <w:noProof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568EDBC5" wp14:editId="4191F66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14375" cy="14738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D4F" w:rsidRPr="00A063A0">
        <w:rPr>
          <w:b/>
          <w:sz w:val="28"/>
          <w:szCs w:val="32"/>
        </w:rPr>
        <w:t>Public Libraries South Australia Quarterly</w:t>
      </w:r>
    </w:p>
    <w:p w:rsidR="00BA3D4F" w:rsidRPr="000C79C9" w:rsidRDefault="00BA3D4F" w:rsidP="00BA3D4F">
      <w:pPr>
        <w:jc w:val="center"/>
        <w:rPr>
          <w:b/>
          <w:sz w:val="24"/>
          <w:szCs w:val="32"/>
        </w:rPr>
      </w:pPr>
    </w:p>
    <w:p w:rsidR="00BA3D4F" w:rsidRPr="000C79C9" w:rsidRDefault="003D4CD5" w:rsidP="00BA3D4F">
      <w:pPr>
        <w:jc w:val="center"/>
        <w:rPr>
          <w:b/>
          <w:sz w:val="24"/>
          <w:szCs w:val="32"/>
        </w:rPr>
      </w:pPr>
      <w:r w:rsidRPr="000C79C9">
        <w:rPr>
          <w:b/>
          <w:sz w:val="24"/>
          <w:szCs w:val="32"/>
        </w:rPr>
        <w:t>Unley Library - Town Hall</w:t>
      </w:r>
    </w:p>
    <w:p w:rsidR="00BA3D4F" w:rsidRPr="000C79C9" w:rsidRDefault="003D4CD5" w:rsidP="00BA3D4F">
      <w:pPr>
        <w:jc w:val="center"/>
        <w:rPr>
          <w:b/>
          <w:sz w:val="24"/>
          <w:szCs w:val="32"/>
        </w:rPr>
      </w:pPr>
      <w:r w:rsidRPr="000C79C9">
        <w:rPr>
          <w:b/>
          <w:sz w:val="24"/>
          <w:szCs w:val="32"/>
        </w:rPr>
        <w:t>Oxford Terrace</w:t>
      </w:r>
      <w:r w:rsidR="00BA3D4F" w:rsidRPr="000C79C9">
        <w:rPr>
          <w:b/>
          <w:sz w:val="24"/>
          <w:szCs w:val="32"/>
        </w:rPr>
        <w:t xml:space="preserve">, </w:t>
      </w:r>
      <w:r w:rsidRPr="000C79C9">
        <w:rPr>
          <w:b/>
          <w:sz w:val="24"/>
          <w:szCs w:val="32"/>
        </w:rPr>
        <w:t>Unley</w:t>
      </w:r>
    </w:p>
    <w:p w:rsidR="00BA3D4F" w:rsidRPr="000C79C9" w:rsidRDefault="00BA3D4F" w:rsidP="00BA3D4F">
      <w:pPr>
        <w:jc w:val="both"/>
        <w:rPr>
          <w:b/>
          <w:sz w:val="24"/>
          <w:szCs w:val="32"/>
        </w:rPr>
      </w:pPr>
    </w:p>
    <w:p w:rsidR="00BA3D4F" w:rsidRPr="000C79C9" w:rsidRDefault="003D4CD5" w:rsidP="00ED1CFF">
      <w:pPr>
        <w:jc w:val="center"/>
        <w:rPr>
          <w:b/>
          <w:sz w:val="24"/>
          <w:szCs w:val="32"/>
        </w:rPr>
      </w:pPr>
      <w:r w:rsidRPr="000C79C9">
        <w:rPr>
          <w:b/>
          <w:sz w:val="24"/>
          <w:szCs w:val="32"/>
        </w:rPr>
        <w:t>24 February 2014</w:t>
      </w:r>
    </w:p>
    <w:p w:rsidR="00ED1CFF" w:rsidRPr="000C79C9" w:rsidRDefault="00ED1CFF" w:rsidP="003A171D">
      <w:pPr>
        <w:jc w:val="center"/>
        <w:rPr>
          <w:sz w:val="18"/>
        </w:rPr>
      </w:pPr>
    </w:p>
    <w:p w:rsidR="00ED1CFF" w:rsidRPr="00A063A0" w:rsidRDefault="00ED1CFF" w:rsidP="003A171D">
      <w:pPr>
        <w:jc w:val="center"/>
        <w:rPr>
          <w:sz w:val="28"/>
          <w:szCs w:val="32"/>
          <w:u w:val="single"/>
        </w:rPr>
      </w:pPr>
      <w:r w:rsidRPr="00A063A0">
        <w:rPr>
          <w:sz w:val="28"/>
          <w:szCs w:val="32"/>
          <w:u w:val="single"/>
        </w:rPr>
        <w:t>Agenda</w:t>
      </w:r>
    </w:p>
    <w:p w:rsidR="00D90A86" w:rsidRDefault="00D90A86" w:rsidP="00ED1CFF"/>
    <w:p w:rsidR="00D90A86" w:rsidRDefault="00D90A86" w:rsidP="00ED1CFF"/>
    <w:p w:rsidR="00ED1CFF" w:rsidRDefault="007C70D8" w:rsidP="00ED1CFF">
      <w:r>
        <w:t>8.45</w:t>
      </w:r>
      <w:r w:rsidR="003A10B7">
        <w:t>am</w:t>
      </w:r>
      <w:r w:rsidR="00ED1CFF">
        <w:t xml:space="preserve"> </w:t>
      </w:r>
      <w:r w:rsidR="003100CB">
        <w:tab/>
      </w:r>
      <w:r w:rsidR="00ED1CFF" w:rsidRPr="00E52B49">
        <w:rPr>
          <w:b/>
        </w:rPr>
        <w:t>Tea &amp; Coffee</w:t>
      </w:r>
    </w:p>
    <w:p w:rsidR="00CF7BF9" w:rsidRDefault="00CF7BF9" w:rsidP="00ED1CFF"/>
    <w:p w:rsidR="00ED1CFF" w:rsidRDefault="003100CB" w:rsidP="00ED1CFF">
      <w:r>
        <w:t>9.</w:t>
      </w:r>
      <w:r w:rsidR="007C70D8">
        <w:t>15</w:t>
      </w:r>
      <w:r w:rsidR="00ED1CFF">
        <w:t xml:space="preserve">am </w:t>
      </w:r>
      <w:r>
        <w:tab/>
      </w:r>
      <w:r w:rsidR="00ED1CFF" w:rsidRPr="00E52B49">
        <w:rPr>
          <w:b/>
        </w:rPr>
        <w:t>Welcome</w:t>
      </w:r>
      <w:r w:rsidR="00AC0200" w:rsidRPr="00E52B49">
        <w:rPr>
          <w:b/>
        </w:rPr>
        <w:t xml:space="preserve"> &amp; </w:t>
      </w:r>
      <w:r w:rsidR="00DB1729">
        <w:rPr>
          <w:b/>
        </w:rPr>
        <w:t>Reports</w:t>
      </w:r>
    </w:p>
    <w:p w:rsidR="006667F6" w:rsidRDefault="00DB1729" w:rsidP="0034534D">
      <w:pPr>
        <w:pStyle w:val="ListParagraph"/>
        <w:numPr>
          <w:ilvl w:val="0"/>
          <w:numId w:val="12"/>
        </w:numPr>
      </w:pPr>
      <w:r>
        <w:t xml:space="preserve">PLSA </w:t>
      </w:r>
      <w:r w:rsidR="00323512">
        <w:t>R</w:t>
      </w:r>
      <w:r w:rsidR="006667F6">
        <w:t xml:space="preserve">eports </w:t>
      </w:r>
    </w:p>
    <w:p w:rsidR="006667F6" w:rsidRDefault="0059713F" w:rsidP="006667F6">
      <w:pPr>
        <w:pStyle w:val="ListParagraph"/>
        <w:numPr>
          <w:ilvl w:val="1"/>
          <w:numId w:val="12"/>
        </w:numPr>
      </w:pPr>
      <w:r>
        <w:t>PLSA President</w:t>
      </w:r>
      <w:r w:rsidR="006667F6">
        <w:t>: Lynn Spurling</w:t>
      </w:r>
    </w:p>
    <w:p w:rsidR="00AC0200" w:rsidRDefault="00323512" w:rsidP="006667F6">
      <w:pPr>
        <w:pStyle w:val="ListParagraph"/>
        <w:numPr>
          <w:ilvl w:val="1"/>
          <w:numId w:val="12"/>
        </w:numPr>
      </w:pPr>
      <w:r>
        <w:t>Treasurer</w:t>
      </w:r>
      <w:r w:rsidR="006667F6">
        <w:t>:</w:t>
      </w:r>
      <w:r w:rsidR="00FC2683">
        <w:t xml:space="preserve"> </w:t>
      </w:r>
      <w:r w:rsidR="006667F6">
        <w:t>Janice Nitchke</w:t>
      </w:r>
    </w:p>
    <w:p w:rsidR="00416DCD" w:rsidRDefault="003A10B7" w:rsidP="0034534D">
      <w:pPr>
        <w:pStyle w:val="ListParagraph"/>
        <w:numPr>
          <w:ilvl w:val="0"/>
          <w:numId w:val="12"/>
        </w:numPr>
      </w:pPr>
      <w:r>
        <w:t>C</w:t>
      </w:r>
      <w:r w:rsidR="007B0B56">
        <w:t>ommittee &amp; Working P</w:t>
      </w:r>
      <w:r w:rsidR="00416DCD">
        <w:t>arty brief updates</w:t>
      </w:r>
    </w:p>
    <w:p w:rsidR="00FB2B5C" w:rsidRDefault="00FB2B5C" w:rsidP="0034534D">
      <w:pPr>
        <w:pStyle w:val="ListParagraph"/>
        <w:numPr>
          <w:ilvl w:val="0"/>
          <w:numId w:val="12"/>
        </w:numPr>
      </w:pPr>
      <w:r>
        <w:t>P</w:t>
      </w:r>
      <w:r w:rsidR="006667F6">
        <w:t xml:space="preserve">ublic </w:t>
      </w:r>
      <w:r>
        <w:t>L</w:t>
      </w:r>
      <w:r w:rsidR="006667F6">
        <w:t xml:space="preserve">ibrary </w:t>
      </w:r>
      <w:r>
        <w:t>S</w:t>
      </w:r>
      <w:r w:rsidR="006667F6">
        <w:t>ervices</w:t>
      </w:r>
      <w:r>
        <w:t xml:space="preserve"> update</w:t>
      </w:r>
      <w:r w:rsidR="00DB1729">
        <w:t xml:space="preserve"> –</w:t>
      </w:r>
      <w:r w:rsidR="006667F6">
        <w:t xml:space="preserve"> Acting Associate Director, Jo Freeman</w:t>
      </w:r>
    </w:p>
    <w:p w:rsidR="00FC2683" w:rsidRPr="00323512" w:rsidRDefault="007B0B56" w:rsidP="003A10B7">
      <w:r>
        <w:tab/>
      </w:r>
      <w:r>
        <w:tab/>
      </w:r>
    </w:p>
    <w:p w:rsidR="007C70D8" w:rsidRDefault="00EB2069" w:rsidP="003100CB">
      <w:pPr>
        <w:ind w:left="1440" w:hanging="1440"/>
      </w:pPr>
      <w:r>
        <w:t>10.00</w:t>
      </w:r>
      <w:r w:rsidR="003100CB">
        <w:t xml:space="preserve"> </w:t>
      </w:r>
      <w:r w:rsidR="003100CB">
        <w:tab/>
      </w:r>
      <w:r w:rsidR="000C79C9">
        <w:rPr>
          <w:b/>
        </w:rPr>
        <w:t>Take Action</w:t>
      </w:r>
      <w:r w:rsidR="007C70D8">
        <w:t xml:space="preserve"> </w:t>
      </w:r>
    </w:p>
    <w:p w:rsidR="007C70D8" w:rsidRPr="007C70D8" w:rsidRDefault="000C79C9" w:rsidP="007C70D8">
      <w:pPr>
        <w:ind w:left="2880" w:hanging="1440"/>
        <w:rPr>
          <w:i/>
        </w:rPr>
      </w:pPr>
      <w:r>
        <w:rPr>
          <w:i/>
        </w:rPr>
        <w:t xml:space="preserve">Guest Speaker:  </w:t>
      </w:r>
      <w:r w:rsidR="007C70D8" w:rsidRPr="007C70D8">
        <w:rPr>
          <w:i/>
        </w:rPr>
        <w:t>Wendy Perry, Workforce Blueprint</w:t>
      </w:r>
    </w:p>
    <w:p w:rsidR="0032563D" w:rsidRDefault="000C79C9" w:rsidP="000C79C9">
      <w:pPr>
        <w:ind w:left="1440"/>
      </w:pPr>
      <w:r>
        <w:t>Wendy will be speaking about as</w:t>
      </w:r>
      <w:r w:rsidRPr="000C79C9">
        <w:t xml:space="preserve"> system called TAKE ACTION,</w:t>
      </w:r>
      <w:r>
        <w:t xml:space="preserve"> s</w:t>
      </w:r>
      <w:r w:rsidR="0032563D">
        <w:t>hifting from a mechanistic approach (building on the way we have done things in the past) to a vision-oriented approach (defining what a different future needs to look like</w:t>
      </w:r>
      <w:r>
        <w:t>).</w:t>
      </w:r>
    </w:p>
    <w:p w:rsidR="0059713F" w:rsidRDefault="0059713F" w:rsidP="003100CB">
      <w:pPr>
        <w:ind w:left="1440" w:hanging="1440"/>
      </w:pPr>
    </w:p>
    <w:p w:rsidR="00ED1CFF" w:rsidRDefault="003A10B7" w:rsidP="00ED1CFF">
      <w:r>
        <w:t>11.00</w:t>
      </w:r>
      <w:r w:rsidR="0059713F">
        <w:t>am</w:t>
      </w:r>
      <w:r w:rsidR="0059713F">
        <w:tab/>
      </w:r>
      <w:r w:rsidRPr="0062562E">
        <w:rPr>
          <w:b/>
        </w:rPr>
        <w:t>S</w:t>
      </w:r>
      <w:r w:rsidR="00CF7BF9" w:rsidRPr="0062562E">
        <w:rPr>
          <w:b/>
        </w:rPr>
        <w:t xml:space="preserve">ponsor </w:t>
      </w:r>
      <w:r w:rsidR="00AC0200" w:rsidRPr="0062562E">
        <w:rPr>
          <w:b/>
        </w:rPr>
        <w:t>address</w:t>
      </w:r>
      <w:r w:rsidR="009B6DD4" w:rsidRPr="0062562E">
        <w:rPr>
          <w:b/>
        </w:rPr>
        <w:t xml:space="preserve"> </w:t>
      </w:r>
      <w:r w:rsidR="0059713F" w:rsidRPr="0062562E">
        <w:rPr>
          <w:b/>
        </w:rPr>
        <w:t>- Morning Tea</w:t>
      </w:r>
    </w:p>
    <w:p w:rsidR="00FB2B5C" w:rsidRDefault="00FB2B5C" w:rsidP="007C70D8">
      <w:pPr>
        <w:ind w:left="1080"/>
      </w:pPr>
    </w:p>
    <w:p w:rsidR="007C70D8" w:rsidRDefault="00691065" w:rsidP="0062562E">
      <w:pPr>
        <w:ind w:left="1440" w:hanging="1440"/>
        <w:rPr>
          <w:b/>
        </w:rPr>
      </w:pPr>
      <w:r>
        <w:t>11.30</w:t>
      </w:r>
      <w:r w:rsidR="003100CB" w:rsidRPr="003100CB">
        <w:t>am</w:t>
      </w:r>
      <w:r w:rsidR="003100CB">
        <w:rPr>
          <w:b/>
        </w:rPr>
        <w:tab/>
      </w:r>
      <w:r w:rsidR="006047DE" w:rsidRPr="00AB6B89">
        <w:rPr>
          <w:b/>
        </w:rPr>
        <w:t xml:space="preserve">Future Proofing the </w:t>
      </w:r>
      <w:r w:rsidR="00AB6B89" w:rsidRPr="00AB6B89">
        <w:rPr>
          <w:b/>
        </w:rPr>
        <w:t xml:space="preserve">Library </w:t>
      </w:r>
    </w:p>
    <w:p w:rsidR="007C70D8" w:rsidRPr="007C70D8" w:rsidRDefault="000C79C9" w:rsidP="007C70D8">
      <w:pPr>
        <w:ind w:left="1440"/>
        <w:rPr>
          <w:i/>
        </w:rPr>
      </w:pPr>
      <w:r>
        <w:rPr>
          <w:i/>
        </w:rPr>
        <w:t xml:space="preserve">Guest Speaker: </w:t>
      </w:r>
      <w:r w:rsidR="006B56A2" w:rsidRPr="007C70D8">
        <w:rPr>
          <w:i/>
        </w:rPr>
        <w:t>Anne Rundle</w:t>
      </w:r>
      <w:r w:rsidR="00AB6B89" w:rsidRPr="007C70D8">
        <w:rPr>
          <w:i/>
        </w:rPr>
        <w:t xml:space="preserve">, Manager </w:t>
      </w:r>
      <w:r w:rsidR="006B56A2" w:rsidRPr="007C70D8">
        <w:rPr>
          <w:i/>
        </w:rPr>
        <w:t>Adelaide Library Service</w:t>
      </w:r>
    </w:p>
    <w:p w:rsidR="006B56A2" w:rsidRDefault="000C79C9" w:rsidP="000C79C9">
      <w:pPr>
        <w:ind w:left="1440"/>
      </w:pPr>
      <w:r>
        <w:t xml:space="preserve">Anne shares </w:t>
      </w:r>
      <w:r w:rsidR="002C156D">
        <w:t>some insights into the</w:t>
      </w:r>
      <w:r>
        <w:t xml:space="preserve"> value of the innovative r</w:t>
      </w:r>
      <w:r w:rsidR="006B56A2" w:rsidRPr="006B56A2">
        <w:t>ecruitment process</w:t>
      </w:r>
      <w:r w:rsidR="00AB6B89">
        <w:t xml:space="preserve"> </w:t>
      </w:r>
      <w:r>
        <w:t xml:space="preserve">they </w:t>
      </w:r>
      <w:r w:rsidR="002C156D">
        <w:t xml:space="preserve">have </w:t>
      </w:r>
      <w:r w:rsidR="00AB6B89">
        <w:t>used</w:t>
      </w:r>
      <w:r w:rsidR="006B56A2" w:rsidRPr="006B56A2">
        <w:t xml:space="preserve"> to ensure the best fit for staff at the</w:t>
      </w:r>
      <w:r w:rsidR="006047DE">
        <w:t xml:space="preserve"> new </w:t>
      </w:r>
      <w:r>
        <w:t>City Library in Rundle Mall.</w:t>
      </w:r>
    </w:p>
    <w:p w:rsidR="00646661" w:rsidRDefault="00646661" w:rsidP="00366CA6">
      <w:pPr>
        <w:ind w:left="720"/>
      </w:pPr>
    </w:p>
    <w:p w:rsidR="00CF7BF9" w:rsidRPr="00D90A86" w:rsidRDefault="0059713F" w:rsidP="00ED1CFF">
      <w:r>
        <w:t>12.30pm</w:t>
      </w:r>
      <w:r>
        <w:tab/>
      </w:r>
      <w:r w:rsidR="00CF7BF9" w:rsidRPr="0062562E">
        <w:rPr>
          <w:b/>
        </w:rPr>
        <w:t xml:space="preserve">Sponsor </w:t>
      </w:r>
      <w:r w:rsidR="00AC0200" w:rsidRPr="0062562E">
        <w:rPr>
          <w:b/>
        </w:rPr>
        <w:t>address</w:t>
      </w:r>
      <w:r w:rsidR="009B6DD4" w:rsidRPr="0062562E">
        <w:rPr>
          <w:b/>
        </w:rPr>
        <w:t xml:space="preserve"> </w:t>
      </w:r>
      <w:r w:rsidR="00D90A86" w:rsidRPr="0062562E">
        <w:rPr>
          <w:b/>
        </w:rPr>
        <w:t>- Lunch</w:t>
      </w:r>
    </w:p>
    <w:p w:rsidR="00366CA6" w:rsidRDefault="00366CA6" w:rsidP="00ED1CFF"/>
    <w:p w:rsidR="0032563D" w:rsidRDefault="004F5D53" w:rsidP="009868DE">
      <w:r>
        <w:t>1.30</w:t>
      </w:r>
      <w:r w:rsidR="0059713F">
        <w:t>pm</w:t>
      </w:r>
      <w:r w:rsidR="0059713F">
        <w:tab/>
      </w:r>
      <w:r w:rsidR="0062562E">
        <w:rPr>
          <w:b/>
        </w:rPr>
        <w:t>Four Enablers of Strategy</w:t>
      </w:r>
      <w:r w:rsidR="009868DE">
        <w:t xml:space="preserve"> </w:t>
      </w:r>
      <w:r w:rsidR="0032563D">
        <w:t xml:space="preserve"> </w:t>
      </w:r>
    </w:p>
    <w:p w:rsidR="000C79C9" w:rsidRDefault="000C79C9" w:rsidP="0032563D">
      <w:pPr>
        <w:ind w:left="720" w:firstLine="720"/>
        <w:rPr>
          <w:i/>
        </w:rPr>
      </w:pPr>
      <w:r>
        <w:rPr>
          <w:i/>
        </w:rPr>
        <w:t xml:space="preserve">Guest Speaker: </w:t>
      </w:r>
      <w:r w:rsidR="0032563D" w:rsidRPr="007228DD">
        <w:rPr>
          <w:i/>
        </w:rPr>
        <w:t>Scott Buley –Manager</w:t>
      </w:r>
      <w:r>
        <w:rPr>
          <w:i/>
        </w:rPr>
        <w:t xml:space="preserve"> Organisational Development</w:t>
      </w:r>
      <w:r w:rsidR="0032563D" w:rsidRPr="007228DD">
        <w:rPr>
          <w:i/>
        </w:rPr>
        <w:t xml:space="preserve">, </w:t>
      </w:r>
    </w:p>
    <w:p w:rsidR="008A55FB" w:rsidRDefault="0032563D" w:rsidP="0032563D">
      <w:pPr>
        <w:ind w:left="720" w:firstLine="720"/>
        <w:rPr>
          <w:i/>
        </w:rPr>
      </w:pPr>
      <w:r w:rsidRPr="007228DD">
        <w:rPr>
          <w:i/>
        </w:rPr>
        <w:t>City of Unley</w:t>
      </w:r>
    </w:p>
    <w:p w:rsidR="0062562E" w:rsidRDefault="000C79C9" w:rsidP="000C79C9">
      <w:pPr>
        <w:ind w:left="1440"/>
      </w:pPr>
      <w:r>
        <w:t xml:space="preserve">Scott will be talking about the fine balance </w:t>
      </w:r>
      <w:r w:rsidR="00433522">
        <w:t>between</w:t>
      </w:r>
      <w:r>
        <w:t xml:space="preserve"> </w:t>
      </w:r>
      <w:r w:rsidR="0062562E" w:rsidRPr="0062562E">
        <w:t>Systems, Structure, People Capability and Culture</w:t>
      </w:r>
      <w:r>
        <w:t xml:space="preserve"> when developing workforce strategies.</w:t>
      </w:r>
    </w:p>
    <w:p w:rsidR="0062562E" w:rsidRDefault="0062562E" w:rsidP="0062562E">
      <w:pPr>
        <w:ind w:left="1080"/>
      </w:pPr>
      <w:bookmarkStart w:id="0" w:name="_GoBack"/>
      <w:bookmarkEnd w:id="0"/>
    </w:p>
    <w:p w:rsidR="0062562E" w:rsidRDefault="0062562E" w:rsidP="0062562E">
      <w:pPr>
        <w:rPr>
          <w:b/>
        </w:rPr>
      </w:pPr>
      <w:r>
        <w:t>2.30pm</w:t>
      </w:r>
      <w:r>
        <w:tab/>
      </w:r>
      <w:r w:rsidRPr="0062562E">
        <w:rPr>
          <w:b/>
        </w:rPr>
        <w:t>Focus Group Consultation – One Workforce</w:t>
      </w:r>
    </w:p>
    <w:p w:rsidR="0062562E" w:rsidRPr="006667F6" w:rsidRDefault="0062562E" w:rsidP="0062562E">
      <w:pPr>
        <w:ind w:left="1440"/>
      </w:pPr>
      <w:r w:rsidRPr="007C70D8">
        <w:rPr>
          <w:i/>
        </w:rPr>
        <w:t xml:space="preserve">Hanlie Erasmus, </w:t>
      </w:r>
      <w:r w:rsidR="00BE4945">
        <w:rPr>
          <w:i/>
        </w:rPr>
        <w:t>Chair</w:t>
      </w:r>
      <w:r w:rsidRPr="007C70D8">
        <w:rPr>
          <w:i/>
        </w:rPr>
        <w:t xml:space="preserve"> PLSA One Workforce Project</w:t>
      </w:r>
      <w:r w:rsidR="006667F6">
        <w:rPr>
          <w:i/>
        </w:rPr>
        <w:t xml:space="preserve"> </w:t>
      </w:r>
      <w:r w:rsidR="006667F6">
        <w:t>(see attached preparation document</w:t>
      </w:r>
      <w:r w:rsidR="00086209">
        <w:t>, pg. 2</w:t>
      </w:r>
      <w:r w:rsidR="006667F6">
        <w:t>)</w:t>
      </w:r>
    </w:p>
    <w:p w:rsidR="005B4879" w:rsidRPr="0062562E" w:rsidRDefault="00AB6B89" w:rsidP="0062562E">
      <w:pPr>
        <w:pStyle w:val="ListParagraph"/>
        <w:numPr>
          <w:ilvl w:val="0"/>
          <w:numId w:val="9"/>
        </w:numPr>
      </w:pPr>
      <w:r w:rsidRPr="0062562E">
        <w:t>S</w:t>
      </w:r>
      <w:r w:rsidR="005B4879" w:rsidRPr="0062562E">
        <w:t xml:space="preserve">chool </w:t>
      </w:r>
      <w:r w:rsidRPr="0062562E">
        <w:t>C</w:t>
      </w:r>
      <w:r w:rsidR="005B4879" w:rsidRPr="0062562E">
        <w:t xml:space="preserve">ommunity </w:t>
      </w:r>
      <w:r w:rsidRPr="0062562E">
        <w:t>L</w:t>
      </w:r>
      <w:r w:rsidR="005B4879" w:rsidRPr="0062562E">
        <w:t>ibraries</w:t>
      </w:r>
      <w:r w:rsidR="004E6FCE" w:rsidRPr="0062562E">
        <w:t xml:space="preserve"> (</w:t>
      </w:r>
      <w:r w:rsidRPr="0062562E">
        <w:t xml:space="preserve">Chair: </w:t>
      </w:r>
      <w:r w:rsidR="004E6FCE" w:rsidRPr="0062562E">
        <w:t>Lynn Spurling)</w:t>
      </w:r>
    </w:p>
    <w:p w:rsidR="005B4879" w:rsidRPr="0062562E" w:rsidRDefault="00AB6B89" w:rsidP="0062562E">
      <w:pPr>
        <w:pStyle w:val="ListParagraph"/>
        <w:numPr>
          <w:ilvl w:val="0"/>
          <w:numId w:val="9"/>
        </w:numPr>
      </w:pPr>
      <w:r w:rsidRPr="0062562E">
        <w:t xml:space="preserve">General </w:t>
      </w:r>
      <w:r w:rsidR="005B4879" w:rsidRPr="0062562E">
        <w:t>staff of public libraries</w:t>
      </w:r>
      <w:r w:rsidR="00E52B49" w:rsidRPr="0062562E">
        <w:t xml:space="preserve"> (Chair: </w:t>
      </w:r>
      <w:r w:rsidR="007228DD" w:rsidRPr="0062562E">
        <w:t>Anne Pascoe</w:t>
      </w:r>
      <w:r w:rsidR="00E52B49" w:rsidRPr="0062562E">
        <w:t>)</w:t>
      </w:r>
    </w:p>
    <w:p w:rsidR="005B4879" w:rsidRPr="0062562E" w:rsidRDefault="00E52B49" w:rsidP="0062562E">
      <w:pPr>
        <w:pStyle w:val="ListParagraph"/>
        <w:numPr>
          <w:ilvl w:val="0"/>
          <w:numId w:val="9"/>
        </w:numPr>
      </w:pPr>
      <w:r w:rsidRPr="0062562E">
        <w:t>M</w:t>
      </w:r>
      <w:r w:rsidR="005B4879" w:rsidRPr="0062562E">
        <w:t>anagers of public libraries</w:t>
      </w:r>
      <w:r w:rsidRPr="0062562E">
        <w:t xml:space="preserve"> (Chair</w:t>
      </w:r>
      <w:r w:rsidR="007228DD" w:rsidRPr="0062562E">
        <w:t xml:space="preserve">: Hanlie Erasmus) </w:t>
      </w:r>
    </w:p>
    <w:p w:rsidR="0032563D" w:rsidRDefault="0032563D" w:rsidP="0032563D">
      <w:pPr>
        <w:ind w:left="720" w:firstLine="720"/>
      </w:pPr>
    </w:p>
    <w:p w:rsidR="00CF7BF9" w:rsidRDefault="00BE4945" w:rsidP="009868DE">
      <w:pPr>
        <w:ind w:left="1440" w:hanging="1440"/>
        <w:rPr>
          <w:u w:val="single"/>
        </w:rPr>
      </w:pPr>
      <w:r>
        <w:t>4.00</w:t>
      </w:r>
      <w:r w:rsidR="00CF7BF9">
        <w:t xml:space="preserve">pm </w:t>
      </w:r>
      <w:r w:rsidR="00BD34E3">
        <w:t xml:space="preserve">  </w:t>
      </w:r>
      <w:r w:rsidR="0062562E">
        <w:t xml:space="preserve">        </w:t>
      </w:r>
      <w:r w:rsidR="0062562E" w:rsidRPr="0062562E">
        <w:rPr>
          <w:b/>
        </w:rPr>
        <w:t>Close</w:t>
      </w:r>
    </w:p>
    <w:p w:rsidR="006667F6" w:rsidRDefault="006667F6" w:rsidP="00ED1CFF">
      <w:pPr>
        <w:rPr>
          <w:b/>
        </w:rPr>
      </w:pPr>
    </w:p>
    <w:p w:rsidR="000C79C9" w:rsidRDefault="000C79C9">
      <w:pPr>
        <w:rPr>
          <w:b/>
        </w:rPr>
      </w:pPr>
      <w:r>
        <w:rPr>
          <w:b/>
        </w:rPr>
        <w:br w:type="page"/>
      </w:r>
    </w:p>
    <w:p w:rsidR="006667F6" w:rsidRDefault="006667F6" w:rsidP="00ED1CFF">
      <w:pPr>
        <w:rPr>
          <w:b/>
        </w:rPr>
      </w:pPr>
      <w:r>
        <w:rPr>
          <w:b/>
        </w:rPr>
        <w:lastRenderedPageBreak/>
        <w:t>Focus Group Consultation – One Workforce</w:t>
      </w:r>
    </w:p>
    <w:p w:rsidR="002C156D" w:rsidRDefault="002C156D" w:rsidP="00ED1CFF">
      <w:pPr>
        <w:rPr>
          <w:b/>
        </w:rPr>
      </w:pPr>
    </w:p>
    <w:p w:rsidR="002C156D" w:rsidRDefault="002C156D" w:rsidP="002C156D">
      <w:pPr>
        <w:jc w:val="both"/>
      </w:pPr>
      <w:r w:rsidRPr="002C156D">
        <w:t xml:space="preserve">The intent of the PLSA One Workforce project is to </w:t>
      </w:r>
      <w:r w:rsidR="006A49C5">
        <w:t xml:space="preserve">assist in the </w:t>
      </w:r>
      <w:r w:rsidRPr="002C156D">
        <w:t>achieve</w:t>
      </w:r>
      <w:r w:rsidR="006A49C5">
        <w:t>ment of</w:t>
      </w:r>
      <w:r w:rsidRPr="002C156D">
        <w:t xml:space="preserve"> the most effective and efficient mix of resources in support of the public and school community library sector’s future resourcing </w:t>
      </w:r>
      <w:r w:rsidR="00086209" w:rsidRPr="002C156D">
        <w:t>footprint. To</w:t>
      </w:r>
      <w:r w:rsidRPr="002C156D">
        <w:t xml:space="preserve"> do so, we need to know and understand our current workforce.  This includes overviews of our intention to stay in library services, our readiness </w:t>
      </w:r>
      <w:r w:rsidR="00086209">
        <w:t xml:space="preserve">for </w:t>
      </w:r>
      <w:r w:rsidRPr="002C156D">
        <w:t>and attitudes to change and our capabilities to undertake work in an ever changing environment.</w:t>
      </w:r>
    </w:p>
    <w:p w:rsidR="002C156D" w:rsidRPr="002C156D" w:rsidRDefault="002C156D" w:rsidP="002C156D">
      <w:pPr>
        <w:jc w:val="both"/>
      </w:pPr>
    </w:p>
    <w:p w:rsidR="002C156D" w:rsidRPr="002C156D" w:rsidRDefault="002C156D" w:rsidP="002C156D">
      <w:pPr>
        <w:jc w:val="both"/>
      </w:pPr>
      <w:r w:rsidRPr="002C156D">
        <w:t xml:space="preserve">Your participation in </w:t>
      </w:r>
      <w:r>
        <w:t xml:space="preserve">the </w:t>
      </w:r>
      <w:r w:rsidRPr="002C156D">
        <w:rPr>
          <w:b/>
        </w:rPr>
        <w:t>Focus Group Consultation sessions</w:t>
      </w:r>
      <w:r w:rsidRPr="002C156D">
        <w:t xml:space="preserve"> will be </w:t>
      </w:r>
      <w:r w:rsidR="00086209">
        <w:t>highly</w:t>
      </w:r>
      <w:r w:rsidRPr="002C156D">
        <w:t xml:space="preserve"> valued and </w:t>
      </w:r>
      <w:r>
        <w:t xml:space="preserve">your input, views and opinions will </w:t>
      </w:r>
      <w:r w:rsidRPr="002C156D">
        <w:t xml:space="preserve">help to develop a workforce strategy for the network which will include several elements such as a skills gap analysis, core competency dictionary and </w:t>
      </w:r>
      <w:r>
        <w:t xml:space="preserve">identification of </w:t>
      </w:r>
      <w:r w:rsidRPr="002C156D">
        <w:t xml:space="preserve">professional development opportunities.  </w:t>
      </w:r>
    </w:p>
    <w:p w:rsidR="002C156D" w:rsidRDefault="002C156D" w:rsidP="002C156D">
      <w:pPr>
        <w:jc w:val="both"/>
        <w:rPr>
          <w:b/>
        </w:rPr>
      </w:pPr>
    </w:p>
    <w:p w:rsidR="0062562E" w:rsidRPr="002C156D" w:rsidRDefault="006667F6" w:rsidP="002C156D">
      <w:pPr>
        <w:jc w:val="both"/>
      </w:pPr>
      <w:r w:rsidRPr="002C156D">
        <w:t>I</w:t>
      </w:r>
      <w:r w:rsidR="0062562E" w:rsidRPr="002C156D">
        <w:t xml:space="preserve">n preparation of the focus group consultations, please consider the following questions to enable effective participation.  </w:t>
      </w:r>
    </w:p>
    <w:p w:rsidR="003A10B7" w:rsidRDefault="003A10B7" w:rsidP="003A10B7"/>
    <w:p w:rsidR="0062562E" w:rsidRPr="00BD34E3" w:rsidRDefault="0062562E" w:rsidP="0062562E">
      <w:pPr>
        <w:rPr>
          <w:b/>
          <w:i/>
        </w:rPr>
      </w:pPr>
      <w:r w:rsidRPr="00BD34E3">
        <w:rPr>
          <w:b/>
          <w:i/>
        </w:rPr>
        <w:t>School Community Libraries (Chair: Lynn Spurling)</w:t>
      </w:r>
    </w:p>
    <w:p w:rsidR="00086209" w:rsidRDefault="00086209" w:rsidP="00086209">
      <w:pPr>
        <w:pStyle w:val="ListParagraph"/>
        <w:numPr>
          <w:ilvl w:val="0"/>
          <w:numId w:val="13"/>
        </w:numPr>
      </w:pPr>
      <w:r>
        <w:t xml:space="preserve">What does the future look like for SA School Community Libraries? E.g. </w:t>
      </w:r>
      <w:r w:rsidR="0062562E">
        <w:t xml:space="preserve">key changes </w:t>
      </w:r>
      <w:r>
        <w:t>or any strategic directions (both from your council and the education department) that will impact on school community libraries?</w:t>
      </w:r>
    </w:p>
    <w:p w:rsidR="00086209" w:rsidRDefault="00086209" w:rsidP="00086209">
      <w:pPr>
        <w:pStyle w:val="ListParagraph"/>
        <w:numPr>
          <w:ilvl w:val="0"/>
          <w:numId w:val="13"/>
        </w:numPr>
      </w:pPr>
      <w:r>
        <w:t>Are there critical skills or capabilities that staff lack</w:t>
      </w:r>
      <w:r w:rsidR="00BE4945">
        <w:t xml:space="preserve">, </w:t>
      </w:r>
      <w:r>
        <w:t>to be successful in this new future?</w:t>
      </w:r>
    </w:p>
    <w:p w:rsidR="00086209" w:rsidRPr="00086209" w:rsidRDefault="00086209" w:rsidP="00086209">
      <w:pPr>
        <w:pStyle w:val="ListParagraph"/>
        <w:numPr>
          <w:ilvl w:val="0"/>
          <w:numId w:val="13"/>
        </w:numPr>
      </w:pPr>
      <w:r w:rsidRPr="00086209">
        <w:t>What career intentions do you have and how do you think we can develop better pathways for you to meet your goals?</w:t>
      </w:r>
    </w:p>
    <w:p w:rsidR="00086209" w:rsidRDefault="00086209" w:rsidP="00086209">
      <w:pPr>
        <w:pStyle w:val="ListParagraph"/>
        <w:numPr>
          <w:ilvl w:val="0"/>
          <w:numId w:val="13"/>
        </w:numPr>
      </w:pPr>
      <w:r>
        <w:t>What would assist you to do your work more productively?</w:t>
      </w:r>
    </w:p>
    <w:p w:rsidR="0062562E" w:rsidRDefault="0062562E" w:rsidP="0062562E">
      <w:pPr>
        <w:pStyle w:val="ListParagraph"/>
        <w:numPr>
          <w:ilvl w:val="0"/>
          <w:numId w:val="13"/>
        </w:numPr>
      </w:pPr>
      <w:r>
        <w:t>Are you interested in up</w:t>
      </w:r>
      <w:r w:rsidR="0034534D">
        <w:t>-</w:t>
      </w:r>
      <w:r>
        <w:t>skilling</w:t>
      </w:r>
      <w:r w:rsidR="00113D93">
        <w:t xml:space="preserve"> and what does this look like for you</w:t>
      </w:r>
      <w:r>
        <w:t xml:space="preserve">? </w:t>
      </w:r>
      <w:r w:rsidR="00113D93" w:rsidRPr="00113D93">
        <w:t>What expectations regarding network support do you have?</w:t>
      </w:r>
    </w:p>
    <w:p w:rsidR="00113D93" w:rsidRDefault="00113D93" w:rsidP="00113D93">
      <w:pPr>
        <w:ind w:left="360"/>
      </w:pPr>
    </w:p>
    <w:p w:rsidR="0062562E" w:rsidRPr="00BD34E3" w:rsidRDefault="0062562E" w:rsidP="0062562E">
      <w:pPr>
        <w:rPr>
          <w:b/>
          <w:i/>
        </w:rPr>
      </w:pPr>
      <w:r w:rsidRPr="00BD34E3">
        <w:rPr>
          <w:b/>
          <w:i/>
        </w:rPr>
        <w:t>General staff of public libraries (Chair: Anne Pascoe)</w:t>
      </w:r>
    </w:p>
    <w:p w:rsidR="00086209" w:rsidRDefault="00086209" w:rsidP="00086209">
      <w:pPr>
        <w:pStyle w:val="ListParagraph"/>
        <w:numPr>
          <w:ilvl w:val="0"/>
          <w:numId w:val="14"/>
        </w:numPr>
      </w:pPr>
      <w:r>
        <w:t>What does the future look like for South Australian Public Libraries?</w:t>
      </w:r>
    </w:p>
    <w:p w:rsidR="00086209" w:rsidRDefault="00086209" w:rsidP="00086209">
      <w:pPr>
        <w:pStyle w:val="ListParagraph"/>
        <w:numPr>
          <w:ilvl w:val="0"/>
          <w:numId w:val="14"/>
        </w:numPr>
      </w:pPr>
      <w:r w:rsidRPr="006A49C5">
        <w:t>Are there critical skills or capabilities that staff lack</w:t>
      </w:r>
      <w:r w:rsidR="00BE4945">
        <w:t>,</w:t>
      </w:r>
      <w:r>
        <w:t xml:space="preserve"> to be successful in this new future?</w:t>
      </w:r>
    </w:p>
    <w:p w:rsidR="0062562E" w:rsidRDefault="0062562E" w:rsidP="006667F6">
      <w:pPr>
        <w:pStyle w:val="ListParagraph"/>
        <w:numPr>
          <w:ilvl w:val="0"/>
          <w:numId w:val="14"/>
        </w:numPr>
      </w:pPr>
      <w:r>
        <w:t>What career intentions do you have and how do you think we can develop better pathways for you to meet your goals?</w:t>
      </w:r>
    </w:p>
    <w:p w:rsidR="0062562E" w:rsidRDefault="0062562E" w:rsidP="006667F6">
      <w:pPr>
        <w:pStyle w:val="ListParagraph"/>
        <w:numPr>
          <w:ilvl w:val="0"/>
          <w:numId w:val="14"/>
        </w:numPr>
      </w:pPr>
      <w:r>
        <w:t>What would assist you to do your work more productively?</w:t>
      </w:r>
    </w:p>
    <w:p w:rsidR="0062562E" w:rsidRDefault="0062562E" w:rsidP="006667F6">
      <w:pPr>
        <w:pStyle w:val="ListParagraph"/>
        <w:numPr>
          <w:ilvl w:val="0"/>
          <w:numId w:val="14"/>
        </w:numPr>
      </w:pPr>
      <w:r>
        <w:t>What are the main factors that attract and retain you to working in the library/council?</w:t>
      </w:r>
    </w:p>
    <w:p w:rsidR="0062562E" w:rsidRDefault="0062562E" w:rsidP="006667F6">
      <w:pPr>
        <w:pStyle w:val="ListParagraph"/>
        <w:numPr>
          <w:ilvl w:val="0"/>
          <w:numId w:val="14"/>
        </w:numPr>
      </w:pPr>
      <w:r>
        <w:t>Are you interested in up</w:t>
      </w:r>
      <w:r w:rsidR="00416D17">
        <w:t>-</w:t>
      </w:r>
      <w:r>
        <w:t>skilling</w:t>
      </w:r>
      <w:r w:rsidR="00113D93">
        <w:t xml:space="preserve"> and what does this look like for you</w:t>
      </w:r>
      <w:r>
        <w:t>? What expectations regarding network support do you have?</w:t>
      </w:r>
    </w:p>
    <w:p w:rsidR="0062562E" w:rsidRDefault="0062562E" w:rsidP="0062562E">
      <w:pPr>
        <w:ind w:left="-720"/>
      </w:pPr>
    </w:p>
    <w:p w:rsidR="0062562E" w:rsidRPr="00BD34E3" w:rsidRDefault="0062562E" w:rsidP="0062562E">
      <w:pPr>
        <w:rPr>
          <w:b/>
          <w:i/>
        </w:rPr>
      </w:pPr>
      <w:r w:rsidRPr="00BD34E3">
        <w:rPr>
          <w:b/>
          <w:i/>
        </w:rPr>
        <w:t xml:space="preserve">Managers of public libraries (Chair: Hanlie Erasmus) </w:t>
      </w:r>
    </w:p>
    <w:p w:rsidR="00A80896" w:rsidRDefault="006A49C5" w:rsidP="006A49C5">
      <w:pPr>
        <w:pStyle w:val="ListParagraph"/>
        <w:numPr>
          <w:ilvl w:val="0"/>
          <w:numId w:val="15"/>
        </w:numPr>
      </w:pPr>
      <w:r>
        <w:t>What does the future look like</w:t>
      </w:r>
      <w:r w:rsidR="00086209">
        <w:t xml:space="preserve"> for the library industry</w:t>
      </w:r>
      <w:r w:rsidR="00BE4945">
        <w:t xml:space="preserve"> in Australia</w:t>
      </w:r>
      <w:r>
        <w:t xml:space="preserve">?  </w:t>
      </w:r>
    </w:p>
    <w:p w:rsidR="006A49C5" w:rsidRDefault="00A80896" w:rsidP="006A49C5">
      <w:pPr>
        <w:pStyle w:val="ListParagraph"/>
        <w:numPr>
          <w:ilvl w:val="0"/>
          <w:numId w:val="15"/>
        </w:numPr>
      </w:pPr>
      <w:r>
        <w:t>A</w:t>
      </w:r>
      <w:r w:rsidR="006A49C5">
        <w:t>re there critical skills or capabilities that staff/managers lack</w:t>
      </w:r>
      <w:r w:rsidR="00AD428E">
        <w:t xml:space="preserve">, </w:t>
      </w:r>
      <w:r w:rsidR="006A49C5">
        <w:t>to be successful in this new future?</w:t>
      </w:r>
    </w:p>
    <w:p w:rsidR="0062562E" w:rsidRDefault="0062562E" w:rsidP="006667F6">
      <w:pPr>
        <w:pStyle w:val="ListParagraph"/>
        <w:numPr>
          <w:ilvl w:val="0"/>
          <w:numId w:val="15"/>
        </w:numPr>
      </w:pPr>
      <w:r>
        <w:t>Which</w:t>
      </w:r>
      <w:r w:rsidR="00A80896">
        <w:t xml:space="preserve"> critical </w:t>
      </w:r>
      <w:r>
        <w:t xml:space="preserve">job groups are </w:t>
      </w:r>
      <w:r w:rsidR="006A49C5">
        <w:t xml:space="preserve">currently </w:t>
      </w:r>
      <w:r>
        <w:t>essential to achieving core business deliverables and delivering strategic outcomes?</w:t>
      </w:r>
      <w:r w:rsidR="006A49C5">
        <w:t xml:space="preserve"> Will these</w:t>
      </w:r>
      <w:r w:rsidR="00A80896">
        <w:t xml:space="preserve"> critical job</w:t>
      </w:r>
      <w:r w:rsidR="006A49C5">
        <w:t xml:space="preserve"> groups change?</w:t>
      </w:r>
      <w:r w:rsidR="00A80896">
        <w:t xml:space="preserve"> What about demand and supply?</w:t>
      </w:r>
    </w:p>
    <w:p w:rsidR="0062562E" w:rsidRDefault="0062562E" w:rsidP="006667F6">
      <w:pPr>
        <w:pStyle w:val="ListParagraph"/>
        <w:numPr>
          <w:ilvl w:val="0"/>
          <w:numId w:val="15"/>
        </w:numPr>
      </w:pPr>
      <w:r>
        <w:t>Are there any emerging workforce patterns in the library industry – local, national and international?</w:t>
      </w:r>
    </w:p>
    <w:p w:rsidR="009868DE" w:rsidRDefault="0062562E" w:rsidP="002C156D">
      <w:pPr>
        <w:pStyle w:val="ListParagraph"/>
        <w:numPr>
          <w:ilvl w:val="0"/>
          <w:numId w:val="15"/>
        </w:numPr>
      </w:pPr>
      <w:r>
        <w:t xml:space="preserve">Are your staff interested in </w:t>
      </w:r>
      <w:r w:rsidR="00113D93">
        <w:t>further development</w:t>
      </w:r>
      <w:r>
        <w:t xml:space="preserve">, and </w:t>
      </w:r>
      <w:r w:rsidR="006A49C5">
        <w:t xml:space="preserve">how do you </w:t>
      </w:r>
      <w:r w:rsidR="00AD428E">
        <w:t xml:space="preserve">currently </w:t>
      </w:r>
      <w:r>
        <w:t>assist them? What are your expectations regarding training</w:t>
      </w:r>
      <w:r w:rsidR="00416D17">
        <w:t xml:space="preserve"> and development opportunities</w:t>
      </w:r>
      <w:r>
        <w:t xml:space="preserve"> offered by PLS and PLSA?</w:t>
      </w:r>
    </w:p>
    <w:sectPr w:rsidR="009868DE" w:rsidSect="00AB404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F6" w:rsidRDefault="006667F6" w:rsidP="006667F6">
      <w:r>
        <w:separator/>
      </w:r>
    </w:p>
  </w:endnote>
  <w:endnote w:type="continuationSeparator" w:id="0">
    <w:p w:rsidR="006667F6" w:rsidRDefault="006667F6" w:rsidP="0066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F6" w:rsidRPr="006667F6" w:rsidRDefault="006667F6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18"/>
        <w:szCs w:val="18"/>
      </w:rPr>
    </w:pPr>
    <w:r w:rsidRPr="006667F6">
      <w:rPr>
        <w:rFonts w:asciiTheme="minorHAnsi" w:hAnsiTheme="minorHAnsi"/>
        <w:sz w:val="18"/>
        <w:szCs w:val="18"/>
      </w:rPr>
      <w:t>Public Libraries of South Australia: Quarterly, February 2014</w:t>
    </w:r>
    <w:r w:rsidRPr="006667F6">
      <w:rPr>
        <w:rFonts w:asciiTheme="minorHAnsi" w:hAnsiTheme="minorHAnsi"/>
        <w:sz w:val="18"/>
        <w:szCs w:val="18"/>
      </w:rPr>
      <w:ptab w:relativeTo="margin" w:alignment="right" w:leader="none"/>
    </w:r>
    <w:r w:rsidRPr="006667F6">
      <w:rPr>
        <w:rFonts w:asciiTheme="minorHAnsi" w:hAnsiTheme="minorHAnsi"/>
        <w:sz w:val="18"/>
        <w:szCs w:val="18"/>
      </w:rPr>
      <w:t xml:space="preserve">Page </w:t>
    </w:r>
    <w:r w:rsidRPr="006667F6">
      <w:rPr>
        <w:rFonts w:asciiTheme="minorHAnsi" w:hAnsiTheme="minorHAnsi"/>
        <w:sz w:val="18"/>
        <w:szCs w:val="18"/>
      </w:rPr>
      <w:fldChar w:fldCharType="begin"/>
    </w:r>
    <w:r w:rsidRPr="006667F6">
      <w:rPr>
        <w:rFonts w:asciiTheme="minorHAnsi" w:hAnsiTheme="minorHAnsi"/>
        <w:sz w:val="18"/>
        <w:szCs w:val="18"/>
      </w:rPr>
      <w:instrText xml:space="preserve"> PAGE   \* MERGEFORMAT </w:instrText>
    </w:r>
    <w:r w:rsidRPr="006667F6">
      <w:rPr>
        <w:rFonts w:asciiTheme="minorHAnsi" w:hAnsiTheme="minorHAnsi"/>
        <w:sz w:val="18"/>
        <w:szCs w:val="18"/>
      </w:rPr>
      <w:fldChar w:fldCharType="separate"/>
    </w:r>
    <w:r w:rsidR="00433522">
      <w:rPr>
        <w:rFonts w:asciiTheme="minorHAnsi" w:hAnsiTheme="minorHAnsi"/>
        <w:noProof/>
        <w:sz w:val="18"/>
        <w:szCs w:val="18"/>
      </w:rPr>
      <w:t>1</w:t>
    </w:r>
    <w:r w:rsidRPr="006667F6">
      <w:rPr>
        <w:rFonts w:asciiTheme="minorHAnsi" w:hAnsiTheme="minorHAnsi"/>
        <w:sz w:val="18"/>
        <w:szCs w:val="18"/>
      </w:rPr>
      <w:fldChar w:fldCharType="end"/>
    </w:r>
  </w:p>
  <w:p w:rsidR="006667F6" w:rsidRDefault="00666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F6" w:rsidRDefault="006667F6" w:rsidP="006667F6">
      <w:r>
        <w:separator/>
      </w:r>
    </w:p>
  </w:footnote>
  <w:footnote w:type="continuationSeparator" w:id="0">
    <w:p w:rsidR="006667F6" w:rsidRDefault="006667F6" w:rsidP="0066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265"/>
    <w:multiLevelType w:val="hybridMultilevel"/>
    <w:tmpl w:val="37B0C00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CA1CD1"/>
    <w:multiLevelType w:val="hybridMultilevel"/>
    <w:tmpl w:val="9FC83FD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145F81"/>
    <w:multiLevelType w:val="hybridMultilevel"/>
    <w:tmpl w:val="4A40E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6FF7"/>
    <w:multiLevelType w:val="hybridMultilevel"/>
    <w:tmpl w:val="6F58029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7F7F10"/>
    <w:multiLevelType w:val="hybridMultilevel"/>
    <w:tmpl w:val="7A34BF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C07612"/>
    <w:multiLevelType w:val="hybridMultilevel"/>
    <w:tmpl w:val="C3EA7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B2A1D"/>
    <w:multiLevelType w:val="hybridMultilevel"/>
    <w:tmpl w:val="B6763BA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045E0C"/>
    <w:multiLevelType w:val="hybridMultilevel"/>
    <w:tmpl w:val="11E6069E"/>
    <w:lvl w:ilvl="0" w:tplc="0E2CE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B7A82"/>
    <w:multiLevelType w:val="hybridMultilevel"/>
    <w:tmpl w:val="3F6C9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4D5F"/>
    <w:multiLevelType w:val="hybridMultilevel"/>
    <w:tmpl w:val="D9E0195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C1D93"/>
    <w:multiLevelType w:val="hybridMultilevel"/>
    <w:tmpl w:val="AC467F7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5A68D9"/>
    <w:multiLevelType w:val="hybridMultilevel"/>
    <w:tmpl w:val="2EF6E1E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5B45"/>
    <w:multiLevelType w:val="hybridMultilevel"/>
    <w:tmpl w:val="6D7246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B6403E"/>
    <w:multiLevelType w:val="hybridMultilevel"/>
    <w:tmpl w:val="7C346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44358"/>
    <w:multiLevelType w:val="hybridMultilevel"/>
    <w:tmpl w:val="95EAD8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A0"/>
    <w:rsid w:val="0001517F"/>
    <w:rsid w:val="00084BD5"/>
    <w:rsid w:val="00085F0D"/>
    <w:rsid w:val="00086209"/>
    <w:rsid w:val="000949FF"/>
    <w:rsid w:val="000C79C9"/>
    <w:rsid w:val="000D6B04"/>
    <w:rsid w:val="000E5F40"/>
    <w:rsid w:val="00102324"/>
    <w:rsid w:val="00113D93"/>
    <w:rsid w:val="00163490"/>
    <w:rsid w:val="00192ABC"/>
    <w:rsid w:val="00230441"/>
    <w:rsid w:val="002308A2"/>
    <w:rsid w:val="00233D37"/>
    <w:rsid w:val="00253E1B"/>
    <w:rsid w:val="002606BE"/>
    <w:rsid w:val="00273CBE"/>
    <w:rsid w:val="002C156D"/>
    <w:rsid w:val="002C33F5"/>
    <w:rsid w:val="003100CB"/>
    <w:rsid w:val="00323512"/>
    <w:rsid w:val="0032563D"/>
    <w:rsid w:val="0034534D"/>
    <w:rsid w:val="0034625C"/>
    <w:rsid w:val="003610C7"/>
    <w:rsid w:val="00366CA6"/>
    <w:rsid w:val="003A10B7"/>
    <w:rsid w:val="003A171D"/>
    <w:rsid w:val="003D4CD5"/>
    <w:rsid w:val="00416D17"/>
    <w:rsid w:val="00416DCD"/>
    <w:rsid w:val="00433522"/>
    <w:rsid w:val="004D4AE5"/>
    <w:rsid w:val="004E409E"/>
    <w:rsid w:val="004E6FCE"/>
    <w:rsid w:val="004F5D53"/>
    <w:rsid w:val="005436D0"/>
    <w:rsid w:val="00560167"/>
    <w:rsid w:val="00561D25"/>
    <w:rsid w:val="0059713F"/>
    <w:rsid w:val="005B4879"/>
    <w:rsid w:val="006047DE"/>
    <w:rsid w:val="0062562E"/>
    <w:rsid w:val="00646661"/>
    <w:rsid w:val="006667F6"/>
    <w:rsid w:val="00691065"/>
    <w:rsid w:val="006A49C5"/>
    <w:rsid w:val="006B56A2"/>
    <w:rsid w:val="006D5185"/>
    <w:rsid w:val="00721AA0"/>
    <w:rsid w:val="007228DD"/>
    <w:rsid w:val="00751671"/>
    <w:rsid w:val="007B0B56"/>
    <w:rsid w:val="007C70D8"/>
    <w:rsid w:val="007F1217"/>
    <w:rsid w:val="008A55FB"/>
    <w:rsid w:val="008A5B9E"/>
    <w:rsid w:val="008C66B4"/>
    <w:rsid w:val="00937A92"/>
    <w:rsid w:val="009868DE"/>
    <w:rsid w:val="009A25C1"/>
    <w:rsid w:val="009B6DD4"/>
    <w:rsid w:val="009F02BA"/>
    <w:rsid w:val="00A063A0"/>
    <w:rsid w:val="00A267DF"/>
    <w:rsid w:val="00A80896"/>
    <w:rsid w:val="00AB404B"/>
    <w:rsid w:val="00AB6B89"/>
    <w:rsid w:val="00AC0200"/>
    <w:rsid w:val="00AD428E"/>
    <w:rsid w:val="00B22E97"/>
    <w:rsid w:val="00B65BE8"/>
    <w:rsid w:val="00BA3D4F"/>
    <w:rsid w:val="00BD34E3"/>
    <w:rsid w:val="00BE4945"/>
    <w:rsid w:val="00C01672"/>
    <w:rsid w:val="00C03764"/>
    <w:rsid w:val="00C63F7E"/>
    <w:rsid w:val="00CC05E5"/>
    <w:rsid w:val="00CF7BF9"/>
    <w:rsid w:val="00D90A86"/>
    <w:rsid w:val="00DB1729"/>
    <w:rsid w:val="00E16532"/>
    <w:rsid w:val="00E52B49"/>
    <w:rsid w:val="00EB2069"/>
    <w:rsid w:val="00ED1CFF"/>
    <w:rsid w:val="00F00F18"/>
    <w:rsid w:val="00F32CC1"/>
    <w:rsid w:val="00F77BA4"/>
    <w:rsid w:val="00FB2B5C"/>
    <w:rsid w:val="00FC2683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2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A1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7F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F6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2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A1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7F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6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F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E0A4-1C31-4EBB-A11E-94D29192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Torrens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apascoe</dc:creator>
  <cp:lastModifiedBy>Hanlie Erasmus</cp:lastModifiedBy>
  <cp:revision>2</cp:revision>
  <cp:lastPrinted>2014-01-07T03:17:00Z</cp:lastPrinted>
  <dcterms:created xsi:type="dcterms:W3CDTF">2014-01-13T01:23:00Z</dcterms:created>
  <dcterms:modified xsi:type="dcterms:W3CDTF">2014-01-13T01:23:00Z</dcterms:modified>
</cp:coreProperties>
</file>